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F51" w:rsidRPr="00800416" w:rsidRDefault="00C96F51" w:rsidP="004F580A">
      <w:pPr>
        <w:jc w:val="center"/>
        <w:rPr>
          <w:rFonts w:ascii="Times New Roman" w:hAnsi="Times New Roman" w:cs="Times New Roman"/>
          <w:sz w:val="24"/>
          <w:szCs w:val="24"/>
        </w:rPr>
      </w:pPr>
      <w:r w:rsidRPr="00800416">
        <w:rPr>
          <w:rFonts w:ascii="Times New Roman" w:hAnsi="Times New Roman" w:cs="Times New Roman"/>
          <w:sz w:val="24"/>
          <w:szCs w:val="24"/>
        </w:rPr>
        <w:t>Часть VI. Обоснование начальной (максимальной) цены договора</w:t>
      </w:r>
    </w:p>
    <w:p w:rsidR="00800416" w:rsidRPr="00800416" w:rsidRDefault="00C96F51" w:rsidP="00800416">
      <w:pPr>
        <w:rPr>
          <w:rFonts w:ascii="Times New Roman" w:hAnsi="Times New Roman" w:cs="Times New Roman"/>
          <w:sz w:val="24"/>
          <w:szCs w:val="24"/>
        </w:rPr>
      </w:pPr>
      <w:r w:rsidRPr="00800416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800416" w:rsidRPr="00800416">
        <w:rPr>
          <w:rFonts w:ascii="Times New Roman" w:hAnsi="Times New Roman" w:cs="Times New Roman"/>
          <w:sz w:val="24"/>
          <w:szCs w:val="24"/>
        </w:rPr>
        <w:t>Закупка услуг по предоставлению добровольного медицинского страхования (г. Тюмень).</w:t>
      </w:r>
    </w:p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</w:p>
    <w:p w:rsidR="00C96F51" w:rsidRPr="00800416" w:rsidRDefault="00C96F51" w:rsidP="00C96F5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00416">
        <w:rPr>
          <w:rFonts w:ascii="Times New Roman" w:hAnsi="Times New Roman" w:cs="Times New Roman"/>
          <w:color w:val="000000"/>
          <w:sz w:val="24"/>
          <w:szCs w:val="24"/>
        </w:rPr>
        <w:t>Используемый метод определения НМЦД с обоснованием: Метод сопоставимых рыночных цен (анализа рынка)</w:t>
      </w:r>
    </w:p>
    <w:tbl>
      <w:tblPr>
        <w:tblW w:w="1644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984"/>
        <w:gridCol w:w="1527"/>
        <w:gridCol w:w="709"/>
        <w:gridCol w:w="741"/>
        <w:gridCol w:w="1559"/>
        <w:gridCol w:w="1559"/>
        <w:gridCol w:w="1560"/>
        <w:gridCol w:w="1701"/>
        <w:gridCol w:w="1701"/>
        <w:gridCol w:w="1385"/>
        <w:gridCol w:w="1559"/>
      </w:tblGrid>
      <w:tr w:rsidR="009B34EC" w:rsidRPr="00800416" w:rsidTr="009B34EC">
        <w:trPr>
          <w:trHeight w:val="516"/>
        </w:trPr>
        <w:tc>
          <w:tcPr>
            <w:tcW w:w="4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№ п/п</w:t>
            </w:r>
          </w:p>
        </w:tc>
        <w:tc>
          <w:tcPr>
            <w:tcW w:w="1984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Объект закупки</w:t>
            </w:r>
          </w:p>
        </w:tc>
        <w:tc>
          <w:tcPr>
            <w:tcW w:w="1527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Основные характеристики объекта закупки</w:t>
            </w: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Ед. изм.</w:t>
            </w: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Кол-во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Цена единицы продукции, указанная в источнике №1, (руб.) от </w:t>
            </w:r>
            <w:r>
              <w:t>12</w:t>
            </w:r>
            <w:r w:rsidRPr="00800416">
              <w:t>.0</w:t>
            </w:r>
            <w:r>
              <w:t>4</w:t>
            </w:r>
            <w:r w:rsidRPr="00800416">
              <w:t>.2023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Цена единицы продукции, указанная в источнике №2, (руб.) от </w:t>
            </w:r>
            <w:r>
              <w:t>14</w:t>
            </w:r>
            <w:r w:rsidRPr="00800416">
              <w:t>.0</w:t>
            </w:r>
            <w:r>
              <w:t>4</w:t>
            </w:r>
            <w:r w:rsidRPr="00800416">
              <w:t>.2023</w:t>
            </w:r>
          </w:p>
        </w:tc>
        <w:tc>
          <w:tcPr>
            <w:tcW w:w="1560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Цена единицы продукции, указанная в источнике №3, (руб.) от 2</w:t>
            </w:r>
            <w:r>
              <w:t>6</w:t>
            </w:r>
            <w:r w:rsidRPr="00800416">
              <w:t>.0</w:t>
            </w:r>
            <w:r>
              <w:t>4</w:t>
            </w:r>
            <w:r w:rsidRPr="00800416">
              <w:t>.2023</w:t>
            </w:r>
          </w:p>
        </w:tc>
        <w:tc>
          <w:tcPr>
            <w:tcW w:w="170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 xml:space="preserve">Средняя </w:t>
            </w:r>
            <w:proofErr w:type="spellStart"/>
            <w:r w:rsidRPr="00800416">
              <w:t>арифм</w:t>
            </w:r>
            <w:proofErr w:type="spellEnd"/>
            <w:r w:rsidRPr="00800416">
              <w:t>. величина цены единицы продукции, руб.</w:t>
            </w:r>
          </w:p>
        </w:tc>
        <w:tc>
          <w:tcPr>
            <w:tcW w:w="1701" w:type="dxa"/>
          </w:tcPr>
          <w:p w:rsidR="009B34EC" w:rsidRPr="009B34EC" w:rsidRDefault="009B34EC" w:rsidP="004F580A">
            <w:pPr>
              <w:pStyle w:val="Default"/>
              <w:jc w:val="center"/>
            </w:pPr>
            <w:r>
              <w:rPr>
                <w:lang w:val="en-US"/>
              </w:rPr>
              <w:t>C</w:t>
            </w:r>
            <w:proofErr w:type="spellStart"/>
            <w:r>
              <w:t>реднее</w:t>
            </w:r>
            <w:proofErr w:type="spellEnd"/>
            <w:r>
              <w:t xml:space="preserve"> квадратичное отклонение</w:t>
            </w:r>
          </w:p>
        </w:tc>
        <w:tc>
          <w:tcPr>
            <w:tcW w:w="1385" w:type="dxa"/>
          </w:tcPr>
          <w:p w:rsidR="009B34EC" w:rsidRPr="00800416" w:rsidRDefault="009B34EC" w:rsidP="004F580A">
            <w:pPr>
              <w:pStyle w:val="Default"/>
              <w:jc w:val="center"/>
            </w:pPr>
            <w:proofErr w:type="spellStart"/>
            <w:r>
              <w:t>Коэф-фициент</w:t>
            </w:r>
            <w:proofErr w:type="spellEnd"/>
            <w:r>
              <w:t xml:space="preserve"> вариации, %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НДЦД (руб.)</w:t>
            </w:r>
          </w:p>
        </w:tc>
      </w:tr>
      <w:tr w:rsidR="009B34EC" w:rsidRPr="00800416" w:rsidTr="009B34EC">
        <w:trPr>
          <w:trHeight w:val="132"/>
        </w:trPr>
        <w:tc>
          <w:tcPr>
            <w:tcW w:w="459" w:type="dxa"/>
          </w:tcPr>
          <w:p w:rsidR="009B34EC" w:rsidRPr="00800416" w:rsidRDefault="009B34EC">
            <w:pPr>
              <w:pStyle w:val="Default"/>
            </w:pPr>
            <w:r w:rsidRPr="00800416">
              <w:t>1</w:t>
            </w:r>
          </w:p>
        </w:tc>
        <w:tc>
          <w:tcPr>
            <w:tcW w:w="1984" w:type="dxa"/>
          </w:tcPr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416">
              <w:rPr>
                <w:rFonts w:ascii="Times New Roman" w:hAnsi="Times New Roman" w:cs="Times New Roman"/>
                <w:sz w:val="24"/>
                <w:szCs w:val="24"/>
              </w:rPr>
              <w:t>Закупка услуг по предоставлению добровольного медицинского страхования</w:t>
            </w:r>
          </w:p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416">
              <w:rPr>
                <w:rFonts w:ascii="Times New Roman" w:hAnsi="Times New Roman" w:cs="Times New Roman"/>
                <w:sz w:val="24"/>
                <w:szCs w:val="24"/>
              </w:rPr>
              <w:t xml:space="preserve"> (г. Тюмень).</w:t>
            </w:r>
          </w:p>
        </w:tc>
        <w:tc>
          <w:tcPr>
            <w:tcW w:w="1527" w:type="dxa"/>
          </w:tcPr>
          <w:p w:rsidR="009B34EC" w:rsidRPr="00800416" w:rsidRDefault="009B34EC">
            <w:pPr>
              <w:pStyle w:val="Default"/>
            </w:pPr>
            <w:r w:rsidRPr="00800416">
              <w:t xml:space="preserve">согласно </w:t>
            </w:r>
            <w:proofErr w:type="spellStart"/>
            <w:r w:rsidRPr="00800416">
              <w:t>техничес</w:t>
            </w:r>
            <w:proofErr w:type="spellEnd"/>
            <w:r>
              <w:t>-</w:t>
            </w:r>
            <w:r w:rsidRPr="00800416">
              <w:t>кому заданию</w:t>
            </w: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шт.</w:t>
            </w: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  <w:r w:rsidRPr="00800416">
              <w:t>3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2 250 000,00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2 000 000,00</w:t>
            </w:r>
          </w:p>
        </w:tc>
        <w:tc>
          <w:tcPr>
            <w:tcW w:w="1560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1 900 000,00</w:t>
            </w:r>
          </w:p>
        </w:tc>
        <w:tc>
          <w:tcPr>
            <w:tcW w:w="1701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2 050 000,00</w:t>
            </w:r>
          </w:p>
        </w:tc>
        <w:tc>
          <w:tcPr>
            <w:tcW w:w="1701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180 277,56</w:t>
            </w:r>
          </w:p>
        </w:tc>
        <w:tc>
          <w:tcPr>
            <w:tcW w:w="1385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8,79</w:t>
            </w: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2 050 000,00</w:t>
            </w:r>
          </w:p>
        </w:tc>
      </w:tr>
      <w:tr w:rsidR="009B34EC" w:rsidRPr="00800416" w:rsidTr="009B34EC">
        <w:trPr>
          <w:trHeight w:val="132"/>
        </w:trPr>
        <w:tc>
          <w:tcPr>
            <w:tcW w:w="459" w:type="dxa"/>
          </w:tcPr>
          <w:p w:rsidR="009B34EC" w:rsidRPr="00800416" w:rsidRDefault="009B34EC">
            <w:pPr>
              <w:pStyle w:val="Default"/>
            </w:pPr>
          </w:p>
        </w:tc>
        <w:tc>
          <w:tcPr>
            <w:tcW w:w="1984" w:type="dxa"/>
          </w:tcPr>
          <w:p w:rsidR="009B34EC" w:rsidRPr="00800416" w:rsidRDefault="009B34EC" w:rsidP="0080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7" w:type="dxa"/>
          </w:tcPr>
          <w:p w:rsidR="009B34EC" w:rsidRPr="00800416" w:rsidRDefault="009B34EC">
            <w:pPr>
              <w:pStyle w:val="Default"/>
            </w:pPr>
          </w:p>
        </w:tc>
        <w:tc>
          <w:tcPr>
            <w:tcW w:w="709" w:type="dxa"/>
          </w:tcPr>
          <w:p w:rsidR="009B34EC" w:rsidRPr="00800416" w:rsidRDefault="009B34EC" w:rsidP="004F580A">
            <w:pPr>
              <w:pStyle w:val="Default"/>
              <w:jc w:val="center"/>
            </w:pPr>
          </w:p>
        </w:tc>
        <w:tc>
          <w:tcPr>
            <w:tcW w:w="741" w:type="dxa"/>
          </w:tcPr>
          <w:p w:rsidR="009B34EC" w:rsidRPr="00800416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60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701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701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385" w:type="dxa"/>
          </w:tcPr>
          <w:p w:rsidR="009B34EC" w:rsidRDefault="009B34EC" w:rsidP="004F580A">
            <w:pPr>
              <w:pStyle w:val="Default"/>
              <w:jc w:val="center"/>
            </w:pPr>
          </w:p>
        </w:tc>
        <w:tc>
          <w:tcPr>
            <w:tcW w:w="1559" w:type="dxa"/>
          </w:tcPr>
          <w:p w:rsidR="009B34EC" w:rsidRPr="00800416" w:rsidRDefault="009B34EC" w:rsidP="004F580A">
            <w:pPr>
              <w:pStyle w:val="Default"/>
              <w:jc w:val="center"/>
            </w:pPr>
            <w:r>
              <w:t>2 050 000,00</w:t>
            </w:r>
          </w:p>
        </w:tc>
      </w:tr>
    </w:tbl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  <w:r w:rsidRPr="00800416">
        <w:rPr>
          <w:rFonts w:ascii="Times New Roman" w:hAnsi="Times New Roman" w:cs="Times New Roman"/>
          <w:sz w:val="24"/>
          <w:szCs w:val="24"/>
        </w:rPr>
        <w:t>Дата</w:t>
      </w:r>
      <w:r w:rsidR="004F580A" w:rsidRPr="00800416">
        <w:rPr>
          <w:rFonts w:ascii="Times New Roman" w:hAnsi="Times New Roman" w:cs="Times New Roman"/>
          <w:sz w:val="24"/>
          <w:szCs w:val="24"/>
        </w:rPr>
        <w:t xml:space="preserve"> подготовки обоснования НМЦД: </w:t>
      </w:r>
      <w:r w:rsidR="00AD110C">
        <w:rPr>
          <w:rFonts w:ascii="Times New Roman" w:hAnsi="Times New Roman" w:cs="Times New Roman"/>
          <w:sz w:val="24"/>
          <w:szCs w:val="24"/>
        </w:rPr>
        <w:t>27</w:t>
      </w:r>
      <w:r w:rsidR="004F580A" w:rsidRPr="00800416">
        <w:rPr>
          <w:rFonts w:ascii="Times New Roman" w:hAnsi="Times New Roman" w:cs="Times New Roman"/>
          <w:sz w:val="24"/>
          <w:szCs w:val="24"/>
        </w:rPr>
        <w:t>.0</w:t>
      </w:r>
      <w:r w:rsidR="00B03726">
        <w:rPr>
          <w:rFonts w:ascii="Times New Roman" w:hAnsi="Times New Roman" w:cs="Times New Roman"/>
          <w:sz w:val="24"/>
          <w:szCs w:val="24"/>
        </w:rPr>
        <w:t>4</w:t>
      </w:r>
      <w:r w:rsidRPr="00800416">
        <w:rPr>
          <w:rFonts w:ascii="Times New Roman" w:hAnsi="Times New Roman" w:cs="Times New Roman"/>
          <w:sz w:val="24"/>
          <w:szCs w:val="24"/>
        </w:rPr>
        <w:t>.2023</w:t>
      </w:r>
    </w:p>
    <w:p w:rsidR="00C96F51" w:rsidRPr="00800416" w:rsidRDefault="00C96F51" w:rsidP="00C96F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96F51" w:rsidRPr="00800416" w:rsidSect="004F580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51"/>
    <w:rsid w:val="00117821"/>
    <w:rsid w:val="004C547F"/>
    <w:rsid w:val="004F580A"/>
    <w:rsid w:val="006A10A1"/>
    <w:rsid w:val="00800416"/>
    <w:rsid w:val="00863FCF"/>
    <w:rsid w:val="009B34EC"/>
    <w:rsid w:val="00A96AD3"/>
    <w:rsid w:val="00AD110C"/>
    <w:rsid w:val="00AF3A94"/>
    <w:rsid w:val="00B03726"/>
    <w:rsid w:val="00C96F51"/>
    <w:rsid w:val="00CF5A45"/>
    <w:rsid w:val="00E035A8"/>
    <w:rsid w:val="00EC16FA"/>
    <w:rsid w:val="00F1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20DB1"/>
  <w15:chartTrackingRefBased/>
  <w15:docId w15:val="{E3402F32-8B23-46FA-B16B-1B15DA32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Джугашвили Ольга Владимировна</dc:creator>
  <cp:keywords/>
  <dc:description/>
  <cp:lastModifiedBy>Крысанова Марина Владимировна</cp:lastModifiedBy>
  <cp:revision>3</cp:revision>
  <dcterms:created xsi:type="dcterms:W3CDTF">2023-04-26T09:53:00Z</dcterms:created>
  <dcterms:modified xsi:type="dcterms:W3CDTF">2023-05-03T05:06:00Z</dcterms:modified>
</cp:coreProperties>
</file>